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ind w:left="0" w:hanging="0"/>
        <w:jc w:val="both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Style w:val="Tablaconcuadrcula"/>
        <w:tblW w:w="20517" w:type="dxa"/>
        <w:jc w:val="center"/>
        <w:tblInd w:w="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5789"/>
        <w:gridCol w:w="2819"/>
        <w:gridCol w:w="4200"/>
        <w:gridCol w:w="4545"/>
        <w:gridCol w:w="3164"/>
      </w:tblGrid>
      <w:tr>
        <w:trPr>
          <w:trHeight w:val="2550" w:hRule="atLeast"/>
        </w:trPr>
        <w:tc>
          <w:tcPr>
            <w:tcW w:w="5789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drawing>
                <wp:anchor behindDoc="0" distT="0" distB="0" distL="114300" distR="114300" simplePos="0" locked="0" layoutInCell="1" allowOverlap="1" relativeHeight="5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107950</wp:posOffset>
                  </wp:positionV>
                  <wp:extent cx="3427095" cy="1080135"/>
                  <wp:effectExtent l="0" t="0" r="0" b="0"/>
                  <wp:wrapNone/>
                  <wp:docPr id="1" name="Imagen 4" descr="marca-c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4" descr="marca-c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709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1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drawing>
                <wp:anchor behindDoc="0" distT="0" distB="0" distL="114300" distR="123190" simplePos="0" locked="0" layoutInCell="1" allowOverlap="1" relativeHeight="4">
                  <wp:simplePos x="0" y="0"/>
                  <wp:positionH relativeFrom="column">
                    <wp:align>center</wp:align>
                  </wp:positionH>
                  <wp:positionV relativeFrom="paragraph">
                    <wp:posOffset>133350</wp:posOffset>
                  </wp:positionV>
                  <wp:extent cx="1367790" cy="1259840"/>
                  <wp:effectExtent l="0" t="0" r="0" b="0"/>
                  <wp:wrapNone/>
                  <wp:docPr id="2" name="Imagen 6" descr="00_EUROPA 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6" descr="00_EUROPA 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Logo entidade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(60% tamaño logo Xunta)</w:t>
            </w:r>
          </w:p>
        </w:tc>
        <w:tc>
          <w:tcPr>
            <w:tcW w:w="454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drawing>
                <wp:anchor behindDoc="0" distT="0" distB="0" distL="114300" distR="12319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284480</wp:posOffset>
                  </wp:positionV>
                  <wp:extent cx="2531110" cy="647700"/>
                  <wp:effectExtent l="0" t="0" r="0" b="0"/>
                  <wp:wrapNone/>
                  <wp:docPr id="3" name="Imagen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11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64" w:type="dxa"/>
            <w:tcBorders>
              <w:left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drawing>
                <wp:anchor behindDoc="0" distT="0" distB="0" distL="0" distR="114300" simplePos="0" locked="0" layoutInCell="1" allowOverlap="1" relativeHeight="3">
                  <wp:simplePos x="0" y="0"/>
                  <wp:positionH relativeFrom="column">
                    <wp:align>center</wp:align>
                  </wp:positionH>
                  <wp:positionV relativeFrom="paragraph">
                    <wp:posOffset>230505</wp:posOffset>
                  </wp:positionV>
                  <wp:extent cx="1324610" cy="647700"/>
                  <wp:effectExtent l="0" t="0" r="0" b="0"/>
                  <wp:wrapSquare wrapText="bothSides"/>
                  <wp:docPr id="4" name="Imagen 8" descr="LogoMarcaGali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8" descr="LogoMarcaGali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0035" w:hRule="atLeast"/>
        </w:trPr>
        <w:tc>
          <w:tcPr>
            <w:tcW w:w="20517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ind w:left="567" w:right="773" w:hanging="0"/>
              <w:jc w:val="center"/>
              <w:rPr/>
            </w:pPr>
            <w:r>
              <w:rPr>
                <w:rFonts w:asciiTheme="minorHAnsi" w:hAnsiTheme="minorHAnsi"/>
                <w:b/>
                <w:sz w:val="144"/>
                <w:szCs w:val="144"/>
                <w:lang w:val="gl-ES"/>
              </w:rPr>
              <w:t>Programa EMEGA</w:t>
            </w:r>
          </w:p>
          <w:p>
            <w:pPr>
              <w:pStyle w:val="Normal"/>
              <w:spacing w:lineRule="auto" w:line="240" w:before="0" w:after="0"/>
              <w:ind w:left="567" w:right="773" w:hanging="0"/>
              <w:jc w:val="center"/>
              <w:rPr/>
            </w:pPr>
            <w:r>
              <w:rPr>
                <w:rFonts w:asciiTheme="minorHAnsi" w:hAnsiTheme="minorHAnsi"/>
                <w:b/>
                <w:i/>
                <w:sz w:val="44"/>
                <w:szCs w:val="44"/>
                <w:lang w:val="gl-ES"/>
              </w:rPr>
              <w:t>Fomento do emprendemento feminino</w:t>
            </w:r>
          </w:p>
          <w:p>
            <w:pPr>
              <w:pStyle w:val="Normal"/>
              <w:spacing w:lineRule="auto" w:line="240" w:before="0" w:after="0"/>
              <w:ind w:left="567" w:right="773" w:hanging="0"/>
              <w:jc w:val="center"/>
              <w:rPr/>
            </w:pPr>
            <w:r>
              <w:rPr>
                <w:rFonts w:asciiTheme="minorHAnsi" w:hAnsiTheme="minorHAnsi"/>
                <w:b/>
                <w:sz w:val="72"/>
                <w:szCs w:val="72"/>
                <w:lang w:val="gl-ES"/>
              </w:rPr>
              <w:t xml:space="preserve"> </w:t>
            </w:r>
            <w:r>
              <w:rPr>
                <w:rFonts w:asciiTheme="minorHAnsi" w:hAnsiTheme="minorHAnsi"/>
                <w:b/>
                <w:sz w:val="72"/>
                <w:szCs w:val="72"/>
                <w:lang w:val="gl-ES"/>
              </w:rPr>
              <w:t>Secretaría Xeral da Igualdade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56"/>
                <w:szCs w:val="56"/>
                <w:lang w:val="gl-ES"/>
              </w:rPr>
            </w:pPr>
            <w:r>
              <w:rPr>
                <w:rFonts w:asciiTheme="minorHAnsi" w:hAnsiTheme="minorHAnsi"/>
                <w:sz w:val="56"/>
                <w:szCs w:val="56"/>
                <w:lang w:val="gl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30"/>
                <w:szCs w:val="30"/>
                <w:lang w:val="gl-ES"/>
              </w:rPr>
            </w:pPr>
            <w:r>
              <w:rPr>
                <w:rFonts w:asciiTheme="minorHAnsi" w:hAnsiTheme="minorHAnsi"/>
                <w:sz w:val="30"/>
                <w:szCs w:val="30"/>
                <w:lang w:val="gl-E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Theme="minorHAnsi" w:hAnsiTheme="minorHAnsi"/>
                <w:sz w:val="52"/>
                <w:szCs w:val="52"/>
                <w:lang w:val="gl-ES"/>
              </w:rPr>
              <w:t>Operación cofinanciada pola Unión Europea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Theme="minorHAnsi" w:hAnsiTheme="minorHAnsi"/>
                <w:sz w:val="52"/>
                <w:szCs w:val="52"/>
                <w:lang w:val="gl-ES"/>
              </w:rPr>
              <w:t xml:space="preserve">PO Fondo Social Europeo Galicia 2014-2020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48"/>
                <w:szCs w:val="48"/>
                <w:lang w:val="gl-ES"/>
              </w:rPr>
            </w:pPr>
            <w:r>
              <w:rPr>
                <w:rFonts w:asciiTheme="minorHAnsi" w:hAnsiTheme="minorHAnsi"/>
                <w:sz w:val="48"/>
                <w:szCs w:val="48"/>
                <w:lang w:val="gl-E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48"/>
                <w:szCs w:val="48"/>
                <w:lang w:val="gl-ES"/>
              </w:rPr>
            </w:pPr>
            <w:r>
              <w:rPr>
                <w:rFonts w:asciiTheme="minorHAnsi" w:hAnsiTheme="minorHAnsi"/>
                <w:sz w:val="48"/>
                <w:szCs w:val="48"/>
                <w:lang w:val="gl-E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Theme="minorHAnsi" w:hAnsiTheme="minorHAnsi"/>
                <w:sz w:val="52"/>
                <w:szCs w:val="52"/>
                <w:lang w:val="gl-ES"/>
              </w:rPr>
              <w:t>Conseguir formación e un emprego de calidade</w:t>
            </w:r>
          </w:p>
          <w:p>
            <w:pPr>
              <w:pStyle w:val="Normal"/>
              <w:spacing w:lineRule="auto" w:line="240" w:before="0" w:after="0"/>
              <w:ind w:left="567" w:right="773" w:hanging="0"/>
              <w:jc w:val="center"/>
              <w:rPr/>
            </w:pPr>
            <w:r>
              <w:rPr>
                <w:rFonts w:asciiTheme="minorHAnsi" w:hAnsiTheme="minorHAnsi"/>
                <w:b w:val="false"/>
                <w:bCs w:val="false"/>
                <w:i/>
                <w:sz w:val="48"/>
                <w:szCs w:val="48"/>
                <w:lang w:val="gl-ES"/>
              </w:rPr>
              <w:t>O FSE Inviste no teu futuro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23811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4f2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rafodelistaCar" w:customStyle="1">
    <w:name w:val="Párrafo de lista Car"/>
    <w:link w:val="Prrafodelista"/>
    <w:uiPriority w:val="34"/>
    <w:qFormat/>
    <w:rsid w:val="00474f29"/>
    <w:rPr>
      <w:rFonts w:ascii="Calibri" w:hAnsi="Calibri" w:eastAsia="Calibri" w:cs="Times New Roma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PrrafodelistaCar"/>
    <w:uiPriority w:val="34"/>
    <w:qFormat/>
    <w:rsid w:val="00474f29"/>
    <w:pPr>
      <w:spacing w:before="0" w:after="200"/>
      <w:ind w:left="720" w:hanging="0"/>
      <w:contextualSpacing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24c7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3E95796C0D344A94251202C506ACF3" ma:contentTypeVersion="0" ma:contentTypeDescription="Crear un documento." ma:contentTypeScope="" ma:versionID="1dad8a0227571456e5dfda272f2a0e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d8f638d193cf74bf73c5be5128db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9AFCA6-579D-498A-A50B-C86F1A89974E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38010E-E77F-4B08-93F2-74D5F93AB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FFB85-6B23-458D-9876-16AB944AF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LibreOffice/6.1.5.2$Windows_x86 LibreOffice_project/90f8dcf33c87b3705e78202e3df5142b201bd805</Application>
  <Pages>1</Pages>
  <Words>40</Words>
  <Characters>234</Characters>
  <CharactersWithSpaces>267</CharactersWithSpaces>
  <Paragraphs>9</Paragraphs>
  <Company>Consellería de Facenda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2019-01-10T11:40:00Z</dcterms:created>
  <dc:creator>lvillar</dc:creator>
  <dc:description/>
  <dc:language>es-ES</dc:language>
  <cp:lastModifiedBy/>
  <dcterms:modified xsi:type="dcterms:W3CDTF">2019-05-23T14:17:18Z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Consellería de Facenda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