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Style w:val="Tablaconcuadrcula"/>
        <w:tblW w:w="20517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789"/>
        <w:gridCol w:w="4980"/>
        <w:gridCol w:w="4261"/>
        <w:gridCol w:w="5486"/>
      </w:tblGrid>
      <w:tr>
        <w:trPr>
          <w:trHeight w:val="2550" w:hRule="atLeast"/>
        </w:trPr>
        <w:tc>
          <w:tcPr>
            <w:tcW w:w="578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107950</wp:posOffset>
                  </wp:positionV>
                  <wp:extent cx="3427095" cy="1080135"/>
                  <wp:effectExtent l="0" t="0" r="0" b="0"/>
                  <wp:wrapNone/>
                  <wp:docPr id="1" name="Imagen 4" descr="marca-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4" descr="marca-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0" w:type="dxa"/>
            <w:tcBorders>
              <w:left w:val="nil"/>
              <w:right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133350</wp:posOffset>
                  </wp:positionV>
                  <wp:extent cx="1367790" cy="1259840"/>
                  <wp:effectExtent l="0" t="0" r="0" b="0"/>
                  <wp:wrapNone/>
                  <wp:docPr id="2" name="Imagen 6" descr="00_EUROP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6" descr="00_EUROP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tcBorders>
              <w:left w:val="nil"/>
              <w:right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Logo entidade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(60% tamaño logo Xunta)</w:t>
            </w:r>
          </w:p>
        </w:tc>
        <w:tc>
          <w:tcPr>
            <w:tcW w:w="5486" w:type="dxa"/>
            <w:tcBorders>
              <w:left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487680</wp:posOffset>
                  </wp:positionV>
                  <wp:extent cx="2527300" cy="464820"/>
                  <wp:effectExtent l="0" t="0" r="0" b="0"/>
                  <wp:wrapNone/>
                  <wp:docPr id="3" name="Imagen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" t="-22" r="-4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035" w:hRule="atLeast"/>
        </w:trPr>
        <w:tc>
          <w:tcPr>
            <w:tcW w:w="2051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</w:rPr>
            </w:pPr>
            <w:r>
              <w:rPr>
                <w:rFonts w:ascii="Xunta Sans" w:hAnsi="Xunta Sans"/>
                <w:b/>
                <w:sz w:val="144"/>
                <w:szCs w:val="144"/>
                <w:lang w:val="gl-ES"/>
              </w:rPr>
              <w:t>Programa EMEGA</w:t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</w:rPr>
            </w:pPr>
            <w:r>
              <w:rPr>
                <w:rFonts w:ascii="Xunta Sans" w:hAnsi="Xunta Sans"/>
                <w:b/>
                <w:i/>
                <w:sz w:val="44"/>
                <w:szCs w:val="44"/>
                <w:lang w:val="gl-ES"/>
              </w:rPr>
              <w:t>Fomento do emprendemento feminino</w:t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</w:rPr>
            </w:pPr>
            <w:r>
              <w:rPr>
                <w:rFonts w:ascii="Xunta Sans" w:hAnsi="Xunta Sans"/>
                <w:b/>
                <w:sz w:val="72"/>
                <w:szCs w:val="72"/>
                <w:lang w:val="gl-ES"/>
              </w:rPr>
              <w:t xml:space="preserve"> </w:t>
            </w:r>
            <w:r>
              <w:rPr>
                <w:rFonts w:ascii="Xunta Sans" w:hAnsi="Xunta Sans"/>
                <w:b/>
                <w:sz w:val="72"/>
                <w:szCs w:val="72"/>
                <w:lang w:val="gl-ES"/>
              </w:rPr>
              <w:t>Secretaría Xeral da Igualdade</w:t>
            </w:r>
          </w:p>
          <w:p>
            <w:pPr>
              <w:pStyle w:val="Normal"/>
              <w:spacing w:lineRule="auto" w:line="240" w:before="0" w:after="0"/>
              <w:rPr>
                <w:rFonts w:ascii="Xunta Sans" w:hAnsi="Xunta Sans"/>
                <w:sz w:val="56"/>
                <w:szCs w:val="56"/>
                <w:lang w:val="gl-ES"/>
              </w:rPr>
            </w:pPr>
            <w:r>
              <w:rPr>
                <w:rFonts w:asciiTheme="minorHAnsi" w:hAnsiTheme="minorHAnsi" w:ascii="Xunta Sans" w:hAnsi="Xunta Sans"/>
                <w:sz w:val="56"/>
                <w:szCs w:val="56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30"/>
                <w:szCs w:val="30"/>
                <w:lang w:val="gl-ES"/>
              </w:rPr>
            </w:pPr>
            <w:r>
              <w:rPr>
                <w:rFonts w:ascii="Xunta Sans" w:hAnsi="Xunta Sans"/>
                <w:sz w:val="64"/>
                <w:szCs w:val="64"/>
                <w:lang w:val="gl-ES"/>
              </w:rPr>
              <w:t>Operación financiada pola Unión Europea, a través do FONDO SOCIAL EUROPEO (FSE), como parte da resposta da Unión á pandemia da COVID-19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Xunta Sans" w:hAnsi="Xunta Sans"/>
                <w:sz w:val="64"/>
                <w:szCs w:val="64"/>
                <w:lang w:val="gl-ES"/>
              </w:rPr>
            </w:pPr>
            <w:r>
              <w:rPr>
                <w:rFonts w:ascii="Xunta Sans" w:hAnsi="Xunta Sans"/>
                <w:sz w:val="64"/>
                <w:szCs w:val="64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Xunta Sans" w:hAnsi="Xunta Sans"/>
              </w:rPr>
            </w:pPr>
            <w:r>
              <w:rPr>
                <w:rFonts w:ascii="Xunta Sans" w:hAnsi="Xunta Sans"/>
                <w:sz w:val="64"/>
                <w:szCs w:val="64"/>
                <w:lang w:val="gl-ES"/>
              </w:rPr>
              <w:t xml:space="preserve">Programa Operativo FSE Galicia 2014-2020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64"/>
                <w:szCs w:val="64"/>
              </w:rPr>
            </w:pPr>
            <w:r>
              <w:rPr>
                <w:rFonts w:ascii="Xunta Sans" w:hAnsi="Xunta Sans"/>
                <w:sz w:val="64"/>
                <w:szCs w:val="64"/>
                <w:lang w:val="gl-ES"/>
              </w:rPr>
              <w:t>Conseguir formación e un emprego de calidade</w:t>
            </w:r>
          </w:p>
          <w:p>
            <w:pPr>
              <w:pStyle w:val="Normal"/>
              <w:spacing w:lineRule="auto" w:line="240" w:before="0" w:after="0"/>
              <w:ind w:left="567" w:right="773" w:hanging="0"/>
              <w:jc w:val="center"/>
              <w:rPr>
                <w:rFonts w:ascii="Xunta Sans" w:hAnsi="Xunta Sans"/>
              </w:rPr>
            </w:pPr>
            <w:r>
              <w:rPr>
                <w:rFonts w:ascii="Xunta Sans" w:hAnsi="Xunta Sans"/>
                <w:b w:val="false"/>
                <w:bCs w:val="false"/>
                <w:i/>
                <w:sz w:val="64"/>
                <w:szCs w:val="64"/>
                <w:lang w:val="gl-ES"/>
              </w:rPr>
              <w:t>O FSE Inviste no teu futuro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48"/>
                <w:szCs w:val="48"/>
                <w:lang w:val="gl-ES"/>
              </w:rPr>
            </w:pPr>
            <w:r>
              <w:rPr>
                <w:rFonts w:asciiTheme="minorHAnsi" w:hAnsiTheme="minorHAnsi"/>
                <w:sz w:val="48"/>
                <w:szCs w:val="48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 w:val="false"/>
                <w:b w:val="false"/>
                <w:bCs w:val="false"/>
                <w:i/>
                <w:i/>
                <w:sz w:val="48"/>
                <w:szCs w:val="48"/>
                <w:lang w:val="gl-ES"/>
              </w:rPr>
            </w:pPr>
            <w:r>
              <w:rPr>
                <w:rFonts w:asciiTheme="minorHAnsi" w:hAnsiTheme="minorHAnsi"/>
                <w:b w:val="false"/>
                <w:bCs w:val="false"/>
                <w:i/>
                <w:sz w:val="48"/>
                <w:szCs w:val="48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23811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Xunta Sans">
    <w:charset w:val="01"/>
    <w:family w:val="moder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f2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rafodelistaCar" w:customStyle="1">
    <w:name w:val="Párrafo de lista Car"/>
    <w:link w:val="Prrafodelista"/>
    <w:uiPriority w:val="34"/>
    <w:qFormat/>
    <w:rsid w:val="00474f29"/>
    <w:rPr>
      <w:rFonts w:ascii="Calibri" w:hAnsi="Calibri" w:eastAsia="Calibri" w:cs="Times New Roman"/>
    </w:rPr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"/>
    <w:pPr/>
    <w:rPr>
      <w:rFonts w:cs="Mang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PrrafodelistaCar"/>
    <w:uiPriority w:val="34"/>
    <w:qFormat/>
    <w:rsid w:val="00474f29"/>
    <w:pPr>
      <w:spacing w:before="0" w:after="20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24c7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AFCA6-579D-498A-A50B-C86F1A89974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8010E-E77F-4B08-93F2-74D5F93AB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FB85-6B23-458D-9876-16AB944AF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LibreOffice/6.3.4.2$Windows_x86 LibreOffice_project/60da17e045e08f1793c57c00ba83cdfce946d0aa</Application>
  <Pages>2</Pages>
  <Words>56</Words>
  <Characters>311</Characters>
  <CharactersWithSpaces>360</CharactersWithSpaces>
  <Paragraphs>9</Paragraphs>
  <Company>Consellería de Facenda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2019-01-10T11:40:00Z</dcterms:created>
  <dc:creator>lvillar</dc:creator>
  <dc:description/>
  <dc:language>es-ES</dc:language>
  <cp:lastModifiedBy/>
  <dcterms:modified xsi:type="dcterms:W3CDTF">2022-06-28T10:27:36Z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Consellería de Facenda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